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100" w:line="240" w:lineRule="auto"/>
        <w:ind w:left="0" w:right="-11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9900"/>
          <w:sz w:val="30"/>
          <w:szCs w:val="30"/>
          <w:vertAlign w:val="baseline"/>
          <w:rtl w:val="0"/>
        </w:rPr>
        <w:t xml:space="preserve">Přihláška do sítě Přírodních zahrad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100" w:line="240" w:lineRule="auto"/>
        <w:ind w:left="0" w:right="-11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Název zahrady </w:t>
      </w: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(nepovinné):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100" w:line="240" w:lineRule="auto"/>
        <w:ind w:left="0" w:right="-11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Adresa zahrady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(celá adresa včetně PSČ):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100" w:line="240" w:lineRule="auto"/>
        <w:ind w:left="0" w:right="-11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Jméno majitele/uživatele zahrady: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Kontaktní adres</w:t>
      </w: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a majitele/uživatele (vyplňte, pokud se liší od adresy zahrady):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100" w:line="240" w:lineRule="auto"/>
        <w:ind w:left="0" w:right="-11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100" w:line="240" w:lineRule="auto"/>
        <w:ind w:left="0" w:right="-11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2" w:sz="4" w:val="single"/>
          <w:right w:color="000000" w:space="0" w:sz="0" w:val="none"/>
        </w:pBdr>
        <w:spacing w:after="240" w:before="100" w:line="240" w:lineRule="auto"/>
        <w:ind w:left="0" w:right="-110" w:firstLine="0"/>
        <w:rPr>
          <w:rFonts w:ascii="Arial" w:cs="Arial" w:eastAsia="Arial" w:hAnsi="Arial"/>
          <w:color w:val="6699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6699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Zahradu obhospodařuji jako přírodní již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(doplňte počet let):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Prohlašuji, že naše zahrada splňuje základní kritéria</w:t>
      </w: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 (musí být splněna všechna)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669900"/>
          <w:sz w:val="21"/>
          <w:szCs w:val="21"/>
          <w:vertAlign w:val="baseline"/>
          <w:rtl w:val="0"/>
        </w:rPr>
        <w:t xml:space="preserve">★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nepoužívám pesticidy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669900"/>
          <w:sz w:val="21"/>
          <w:szCs w:val="21"/>
          <w:vertAlign w:val="baseline"/>
          <w:rtl w:val="0"/>
        </w:rPr>
        <w:t xml:space="preserve">★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nepoužívám umělá hnojiva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669900"/>
          <w:sz w:val="21"/>
          <w:szCs w:val="21"/>
          <w:vertAlign w:val="baseline"/>
          <w:rtl w:val="0"/>
        </w:rPr>
        <w:t xml:space="preserve">★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nepoužívám rašelinu k úpravě a obohacování půdy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Zahrada splňuje následující ostatní kritéria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1"/>
          <w:szCs w:val="21"/>
          <w:vertAlign w:val="baseline"/>
          <w:rtl w:val="0"/>
        </w:rPr>
        <w:t xml:space="preserve"> (podtrhněte, škrtněte, smažte či jinak označte emotikon)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669900"/>
          <w:sz w:val="21"/>
          <w:szCs w:val="21"/>
          <w:vertAlign w:val="baseline"/>
          <w:rtl w:val="0"/>
        </w:rPr>
        <w:t xml:space="preserve">★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vertAlign w:val="baseline"/>
          <w:rtl w:val="0"/>
        </w:rPr>
        <w:t xml:space="preserve">kritérium částečně splněno;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669900"/>
          <w:sz w:val="21"/>
          <w:szCs w:val="21"/>
          <w:vertAlign w:val="baseline"/>
          <w:rtl w:val="0"/>
        </w:rPr>
        <w:t xml:space="preserve">★★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vertAlign w:val="baseline"/>
          <w:rtl w:val="0"/>
        </w:rPr>
        <w:t xml:space="preserve">kritérium úplně splněno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1"/>
          <w:szCs w:val="21"/>
          <w:vertAlign w:val="baseline"/>
          <w:rtl w:val="0"/>
        </w:rPr>
        <w:t xml:space="preserve">Prvky přírodní zahrady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(musí být dosaženo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minimálně 5 </w:t>
      </w:r>
      <w:r w:rsidDel="00000000" w:rsidR="00000000" w:rsidRPr="00000000">
        <w:rPr>
          <w:rFonts w:ascii="Arial" w:cs="Arial" w:eastAsia="Arial" w:hAnsi="Arial"/>
          <w:b w:val="0"/>
          <w:color w:val="669900"/>
          <w:sz w:val="21"/>
          <w:szCs w:val="21"/>
          <w:vertAlign w:val="baseline"/>
          <w:rtl w:val="0"/>
        </w:rPr>
        <w:t xml:space="preserve">★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ze 14)</w:t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0.0" w:type="dxa"/>
        <w:tblLayout w:type="fixed"/>
        <w:tblLook w:val="0000"/>
      </w:tblPr>
      <w:tblGrid>
        <w:gridCol w:w="4535"/>
        <w:gridCol w:w="4551"/>
        <w:tblGridChange w:id="0">
          <w:tblGrid>
            <w:gridCol w:w="4535"/>
            <w:gridCol w:w="4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6699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živý plot z planých keřů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přirozená louka nebo prvky louky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6699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zachování divokých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 porostů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divoký koutek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6699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mimořádná stanoviště (vlhká nebo suchá)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květiny a kvetoucí trvalky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6699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listnaté stromy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1"/>
          <w:szCs w:val="21"/>
          <w:vertAlign w:val="baseline"/>
          <w:rtl w:val="0"/>
        </w:rPr>
        <w:t xml:space="preserve">Při obhospodařování zahrady a v užitkové zahradě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1"/>
          <w:szCs w:val="21"/>
          <w:vertAlign w:val="baseline"/>
          <w:rtl w:val="0"/>
        </w:rPr>
        <w:t xml:space="preserve">používám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(musí být dosaženo minimálně 5 </w:t>
      </w:r>
      <w:r w:rsidDel="00000000" w:rsidR="00000000" w:rsidRPr="00000000">
        <w:rPr>
          <w:rFonts w:ascii="Arial" w:cs="Arial" w:eastAsia="Arial" w:hAnsi="Arial"/>
          <w:b w:val="0"/>
          <w:color w:val="669900"/>
          <w:sz w:val="21"/>
          <w:szCs w:val="21"/>
          <w:vertAlign w:val="baseline"/>
          <w:rtl w:val="0"/>
        </w:rPr>
        <w:t xml:space="preserve">★</w:t>
      </w:r>
      <w:r w:rsidDel="00000000" w:rsidR="00000000" w:rsidRPr="00000000">
        <w:rPr>
          <w:rFonts w:ascii="Arial" w:cs="Arial" w:eastAsia="Arial" w:hAnsi="Arial"/>
          <w:color w:val="12c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ze 16)</w:t>
      </w:r>
      <w:r w:rsidDel="00000000" w:rsidR="00000000" w:rsidRPr="00000000">
        <w:rPr>
          <w:rtl w:val="0"/>
        </w:rPr>
      </w:r>
    </w:p>
    <w:tbl>
      <w:tblPr>
        <w:tblStyle w:val="Table2"/>
        <w:tblW w:w="9091.0" w:type="dxa"/>
        <w:jc w:val="left"/>
        <w:tblInd w:w="0.0" w:type="dxa"/>
        <w:tblLayout w:type="fixed"/>
        <w:tblLook w:val="0000"/>
      </w:tblPr>
      <w:tblGrid>
        <w:gridCol w:w="4535"/>
        <w:gridCol w:w="4556"/>
        <w:tblGridChange w:id="0">
          <w:tblGrid>
            <w:gridCol w:w="4535"/>
            <w:gridCol w:w="45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kompost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smíšená kultura/ střídání plodin/ zelené   hnojení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využití dešťové vody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„domečky“ pro zvířecí pomocníky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mulčování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k přírodě šetrné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materiály a postupy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ovocná zahrada a bobulové keře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69900"/>
                <w:sz w:val="21"/>
                <w:szCs w:val="21"/>
                <w:vertAlign w:val="baseline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color w:val="12c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zeleninové záhony a bylinky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12c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Bližší popis zahrady </w:t>
      </w: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- soukromá, veřejná, školní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(charakterizujte vlastními slovy):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!!! Pro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školní zahrady</w:t>
      </w:r>
      <w:r w:rsidDel="00000000" w:rsidR="00000000" w:rsidRPr="00000000">
        <w:rPr>
          <w:rFonts w:ascii="Arial" w:cs="Arial" w:eastAsia="Arial" w:hAnsi="Arial"/>
          <w:b w:val="0"/>
          <w:sz w:val="21"/>
          <w:szCs w:val="21"/>
          <w:vertAlign w:val="baseline"/>
          <w:rtl w:val="0"/>
        </w:rPr>
        <w:t xml:space="preserve"> vyplňte ještě přílohu k přihlášce.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0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  <w:rtl w:val="0"/>
              </w:rPr>
              <w:t xml:space="preserve">Ucházím se o plaketu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u w:val="single"/>
                <w:vertAlign w:val="baseline"/>
                <w:rtl w:val="0"/>
              </w:rPr>
              <w:t xml:space="preserve">Ukázková přírodní zahrada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     ANO                                                         NE                                       V BUDOUCNU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(beru na vědomí, že Ukázková přírodní zahrada musí být přístupna veřejnosti - viz Podmínky pro udělení plakety Ukázková přírodní zahrada)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Moje zahrada je zajímavá, zvláštní, specifická – styl zahrady: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(pokud se neucházíte o plaketu Ukázková přírodní zahrada, není nutné vyplňovat)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445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Souhlasím se zpracováním kontaktních údajů pro potřeby organizací pečujících o síť Přírodních zahrad po dobu zapojení zahrady do této sítě.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445"/>
        </w:tabs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445"/>
        </w:tabs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Chci dostávat informace o přírodních zahradách, nabídky seminářů a exkurzí na toto téma a newsletter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spolku Přírodní zahrada.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                         ano                                                                  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445"/>
        </w:tabs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445"/>
        </w:tabs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445"/>
        </w:tabs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445"/>
        </w:tabs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445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Datum a jméno osoby, která vyplnila přihlášku: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color w:val="666633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2" w:top="1693" w:left="1134" w:right="1134" w:header="566.9291338582677" w:footer="340.15748031496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5207000</wp:posOffset>
          </wp:positionH>
          <wp:positionV relativeFrom="paragraph">
            <wp:posOffset>5080</wp:posOffset>
          </wp:positionV>
          <wp:extent cx="911860" cy="323215"/>
          <wp:effectExtent b="0" l="0" r="0" t="0"/>
          <wp:wrapSquare wrapText="bothSides" distB="0" distT="0" distL="0" distR="0"/>
          <wp:docPr id="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-273" l="-99" r="-99" t="-273"/>
                  <a:stretch>
                    <a:fillRect/>
                  </a:stretch>
                </pic:blipFill>
                <pic:spPr>
                  <a:xfrm>
                    <a:off x="0" y="0"/>
                    <a:ext cx="911860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2921635</wp:posOffset>
          </wp:positionH>
          <wp:positionV relativeFrom="paragraph">
            <wp:posOffset>38100</wp:posOffset>
          </wp:positionV>
          <wp:extent cx="911860" cy="260350"/>
          <wp:effectExtent b="0" l="0" r="0" t="0"/>
          <wp:wrapSquare wrapText="bothSides" distB="0" distT="0" distL="0" distR="0"/>
          <wp:docPr id="7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-111" l="-32" r="-31" t="-112"/>
                  <a:stretch>
                    <a:fillRect/>
                  </a:stretch>
                </pic:blipFill>
                <pic:spPr>
                  <a:xfrm>
                    <a:off x="0" y="0"/>
                    <a:ext cx="911860" cy="260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1052195</wp:posOffset>
          </wp:positionH>
          <wp:positionV relativeFrom="paragraph">
            <wp:posOffset>19050</wp:posOffset>
          </wp:positionV>
          <wp:extent cx="911860" cy="281940"/>
          <wp:effectExtent b="0" l="0" r="0" t="0"/>
          <wp:wrapSquare wrapText="bothSides" distB="0" distT="0" distL="0" distR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-156" l="-48" r="-48" t="-157"/>
                  <a:stretch>
                    <a:fillRect/>
                  </a:stretch>
                </pic:blipFill>
                <pic:spPr>
                  <a:xfrm>
                    <a:off x="0" y="0"/>
                    <a:ext cx="911860" cy="281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3988434</wp:posOffset>
          </wp:positionH>
          <wp:positionV relativeFrom="paragraph">
            <wp:posOffset>5080</wp:posOffset>
          </wp:positionV>
          <wp:extent cx="911860" cy="28765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-83" l="-27" r="-27" t="-83"/>
                  <a:stretch>
                    <a:fillRect/>
                  </a:stretch>
                </pic:blipFill>
                <pic:spPr>
                  <a:xfrm>
                    <a:off x="0" y="0"/>
                    <a:ext cx="911860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2009140</wp:posOffset>
          </wp:positionH>
          <wp:positionV relativeFrom="paragraph">
            <wp:posOffset>38100</wp:posOffset>
          </wp:positionV>
          <wp:extent cx="911860" cy="231140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 b="-69" l="-18" r="-18" t="-70"/>
                  <a:stretch>
                    <a:fillRect/>
                  </a:stretch>
                </pic:blipFill>
                <pic:spPr>
                  <a:xfrm>
                    <a:off x="0" y="0"/>
                    <a:ext cx="911860" cy="231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6350</wp:posOffset>
          </wp:positionV>
          <wp:extent cx="913130" cy="317500"/>
          <wp:effectExtent b="0" l="0" r="0" t="0"/>
          <wp:wrapSquare wrapText="bothSides" distB="0" distT="0" distL="0" distR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6"/>
                  <a:srcRect b="-54" l="-19" r="-19" t="-54"/>
                  <a:stretch>
                    <a:fillRect/>
                  </a:stretch>
                </pic:blipFill>
                <pic:spPr>
                  <a:xfrm>
                    <a:off x="0" y="0"/>
                    <a:ext cx="913130" cy="317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pos="4819"/>
        <w:tab w:val="right" w:pos="9638"/>
      </w:tabs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3213263</wp:posOffset>
          </wp:positionH>
          <wp:positionV relativeFrom="page">
            <wp:posOffset>205740</wp:posOffset>
          </wp:positionV>
          <wp:extent cx="1133475" cy="705273"/>
          <wp:effectExtent b="0" l="0" r="0" t="0"/>
          <wp:wrapTopAndBottom distB="0" dist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7052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2487295</wp:posOffset>
          </wp:positionH>
          <wp:positionV relativeFrom="paragraph">
            <wp:posOffset>-412749</wp:posOffset>
          </wp:positionV>
          <wp:extent cx="1137920" cy="708660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52" l="-32" r="-31" t="-52"/>
                  <a:stretch>
                    <a:fillRect/>
                  </a:stretch>
                </pic:blipFill>
                <pic:spPr>
                  <a:xfrm>
                    <a:off x="0" y="0"/>
                    <a:ext cx="1137920" cy="708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jpg"/><Relationship Id="rId3" Type="http://schemas.openxmlformats.org/officeDocument/2006/relationships/image" Target="media/image5.png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